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7C796" w14:textId="001F4394" w:rsidR="00DD6B10" w:rsidRDefault="00DD6B10" w:rsidP="00DD6B10">
      <w:pPr>
        <w:rPr>
          <w:rFonts w:ascii="Times New Roman" w:hAnsi="Times New Roman" w:cs="Times New Roman"/>
          <w:b/>
          <w:bCs/>
          <w:sz w:val="24"/>
          <w:szCs w:val="24"/>
        </w:rPr>
      </w:pPr>
      <w:r>
        <w:rPr>
          <w:rFonts w:ascii="Times New Roman" w:hAnsi="Times New Roman" w:cs="Times New Roman"/>
          <w:b/>
          <w:bCs/>
          <w:sz w:val="24"/>
          <w:szCs w:val="24"/>
        </w:rPr>
        <w:t>Enrolling in MPA 287 – Internship Course:</w:t>
      </w:r>
    </w:p>
    <w:p w14:paraId="07CFC3FB" w14:textId="2392D165" w:rsidR="00DD6B10" w:rsidRPr="00DD6B10" w:rsidRDefault="00DD6B10" w:rsidP="00DD6B10">
      <w:pPr>
        <w:rPr>
          <w:rFonts w:ascii="Times New Roman" w:hAnsi="Times New Roman" w:cs="Times New Roman"/>
          <w:sz w:val="24"/>
          <w:szCs w:val="24"/>
        </w:rPr>
      </w:pPr>
      <w:r w:rsidRPr="00DD6B10">
        <w:rPr>
          <w:rFonts w:ascii="Times New Roman" w:hAnsi="Times New Roman" w:cs="Times New Roman"/>
          <w:b/>
          <w:bCs/>
          <w:sz w:val="24"/>
          <w:szCs w:val="24"/>
        </w:rPr>
        <w:t>Step 1: </w:t>
      </w:r>
      <w:r w:rsidRPr="00DD6B10">
        <w:rPr>
          <w:rFonts w:ascii="Times New Roman" w:hAnsi="Times New Roman" w:cs="Times New Roman"/>
          <w:sz w:val="24"/>
          <w:szCs w:val="24"/>
        </w:rPr>
        <w:t>Visit</w:t>
      </w:r>
      <w:r w:rsidRPr="00DD6B10">
        <w:rPr>
          <w:rFonts w:ascii="Times New Roman" w:hAnsi="Times New Roman" w:cs="Times New Roman"/>
          <w:b/>
          <w:bCs/>
          <w:sz w:val="24"/>
          <w:szCs w:val="24"/>
        </w:rPr>
        <w:t> </w:t>
      </w:r>
      <w:hyperlink r:id="rId4" w:tgtFrame="_blank" w:history="1">
        <w:r w:rsidRPr="00DD6B10">
          <w:rPr>
            <w:rStyle w:val="Hyperlink"/>
            <w:rFonts w:ascii="Times New Roman" w:hAnsi="Times New Roman" w:cs="Times New Roman"/>
            <w:b/>
            <w:bCs/>
            <w:sz w:val="24"/>
            <w:szCs w:val="24"/>
          </w:rPr>
          <w:t>https://bit.ly/MPA287RequiredForms</w:t>
        </w:r>
      </w:hyperlink>
      <w:r w:rsidRPr="00DD6B10">
        <w:rPr>
          <w:rFonts w:ascii="Times New Roman" w:hAnsi="Times New Roman" w:cs="Times New Roman"/>
          <w:sz w:val="24"/>
          <w:szCs w:val="24"/>
        </w:rPr>
        <w:t> and complete all of the requested information about your proposed internship course and submit the form.</w:t>
      </w:r>
    </w:p>
    <w:p w14:paraId="73DD8D29" w14:textId="6D6230BC" w:rsidR="00DD6B10" w:rsidRPr="00DD6B10" w:rsidRDefault="00DD6B10" w:rsidP="00DD6B10">
      <w:pPr>
        <w:rPr>
          <w:rFonts w:ascii="Times New Roman" w:hAnsi="Times New Roman" w:cs="Times New Roman"/>
          <w:sz w:val="24"/>
          <w:szCs w:val="24"/>
        </w:rPr>
      </w:pPr>
      <w:r w:rsidRPr="00DD6B10">
        <w:rPr>
          <w:rFonts w:ascii="Times New Roman" w:hAnsi="Times New Roman" w:cs="Times New Roman"/>
          <w:b/>
          <w:bCs/>
          <w:sz w:val="24"/>
          <w:szCs w:val="24"/>
        </w:rPr>
        <w:t>Step 2:</w:t>
      </w:r>
      <w:r w:rsidRPr="00DD6B10">
        <w:rPr>
          <w:rFonts w:ascii="Times New Roman" w:hAnsi="Times New Roman" w:cs="Times New Roman"/>
          <w:sz w:val="24"/>
          <w:szCs w:val="24"/>
        </w:rPr>
        <w:t> You will receive the forms required to receive credit in MPA 287 via AdobeSign within two days of submitting the form from Step 1.  Please check your email regularly.  When you receive the forms, there will be specific fields to complete and sign.  Other fields will be completed by you at a later time in the process.</w:t>
      </w:r>
      <w:r w:rsidRPr="00DD6B10">
        <w:rPr>
          <w:rFonts w:ascii="Times New Roman" w:hAnsi="Times New Roman" w:cs="Times New Roman"/>
          <w:sz w:val="24"/>
          <w:szCs w:val="24"/>
        </w:rPr>
        <w:br/>
      </w:r>
      <w:r w:rsidRPr="00DD6B10">
        <w:rPr>
          <w:rFonts w:ascii="Times New Roman" w:hAnsi="Times New Roman" w:cs="Times New Roman"/>
          <w:sz w:val="24"/>
          <w:szCs w:val="24"/>
        </w:rPr>
        <w:br/>
      </w:r>
      <w:r w:rsidRPr="00DD6B10">
        <w:rPr>
          <w:rFonts w:ascii="Times New Roman" w:hAnsi="Times New Roman" w:cs="Times New Roman"/>
          <w:b/>
          <w:bCs/>
          <w:sz w:val="24"/>
          <w:szCs w:val="24"/>
        </w:rPr>
        <w:t>Step 3:</w:t>
      </w:r>
      <w:r w:rsidRPr="00DD6B10">
        <w:rPr>
          <w:rFonts w:ascii="Times New Roman" w:hAnsi="Times New Roman" w:cs="Times New Roman"/>
          <w:sz w:val="24"/>
          <w:szCs w:val="24"/>
        </w:rPr>
        <w:t>  The forms will be emailed to the University Internship Coordinator, who will enter the status of the Internship Site's Experiential Learning Agreement on the Learning Plan Agreement.</w:t>
      </w:r>
      <w:r w:rsidRPr="00DD6B10">
        <w:rPr>
          <w:rFonts w:ascii="Times New Roman" w:hAnsi="Times New Roman" w:cs="Times New Roman"/>
          <w:sz w:val="24"/>
          <w:szCs w:val="24"/>
        </w:rPr>
        <w:br/>
      </w:r>
      <w:r w:rsidRPr="00DD6B10">
        <w:rPr>
          <w:rFonts w:ascii="Times New Roman" w:hAnsi="Times New Roman" w:cs="Times New Roman"/>
          <w:sz w:val="24"/>
          <w:szCs w:val="24"/>
        </w:rPr>
        <w:br/>
      </w:r>
      <w:r w:rsidRPr="00DD6B10">
        <w:rPr>
          <w:rFonts w:ascii="Times New Roman" w:hAnsi="Times New Roman" w:cs="Times New Roman"/>
          <w:b/>
          <w:bCs/>
          <w:sz w:val="24"/>
          <w:szCs w:val="24"/>
        </w:rPr>
        <w:t>Step 4:</w:t>
      </w:r>
      <w:r w:rsidRPr="00DD6B10">
        <w:rPr>
          <w:rFonts w:ascii="Times New Roman" w:hAnsi="Times New Roman" w:cs="Times New Roman"/>
          <w:sz w:val="24"/>
          <w:szCs w:val="24"/>
        </w:rPr>
        <w:t>  The required forms will be automatically emailed to your Internship Site Supervisor.  The Internship Site Supervisor will review and sign the Internship Learning Plan Agreement and complete the Learning Site Risk Assessment if one is not already on file.</w:t>
      </w:r>
      <w:r w:rsidRPr="00DD6B10">
        <w:rPr>
          <w:rFonts w:ascii="Times New Roman" w:hAnsi="Times New Roman" w:cs="Times New Roman"/>
          <w:sz w:val="24"/>
          <w:szCs w:val="24"/>
        </w:rPr>
        <w:br/>
      </w:r>
      <w:r w:rsidRPr="00DD6B10">
        <w:rPr>
          <w:rFonts w:ascii="Times New Roman" w:hAnsi="Times New Roman" w:cs="Times New Roman"/>
          <w:sz w:val="24"/>
          <w:szCs w:val="24"/>
        </w:rPr>
        <w:br/>
      </w:r>
      <w:r w:rsidRPr="00DD6B10">
        <w:rPr>
          <w:rFonts w:ascii="Times New Roman" w:hAnsi="Times New Roman" w:cs="Times New Roman"/>
          <w:b/>
          <w:bCs/>
          <w:sz w:val="24"/>
          <w:szCs w:val="24"/>
        </w:rPr>
        <w:t>Step 5:</w:t>
      </w:r>
      <w:r w:rsidRPr="00DD6B10">
        <w:rPr>
          <w:rFonts w:ascii="Times New Roman" w:hAnsi="Times New Roman" w:cs="Times New Roman"/>
          <w:sz w:val="24"/>
          <w:szCs w:val="24"/>
        </w:rPr>
        <w:t> The Fresno State EHS/Risk Manager will be sent the forms and reviews the Learning Site Risk Assessment and approves or declines the site as an approved site for Internship Courses.</w:t>
      </w:r>
      <w:r w:rsidRPr="00DD6B10">
        <w:rPr>
          <w:rFonts w:ascii="Times New Roman" w:hAnsi="Times New Roman" w:cs="Times New Roman"/>
          <w:sz w:val="24"/>
          <w:szCs w:val="24"/>
        </w:rPr>
        <w:br/>
      </w:r>
      <w:r w:rsidRPr="00DD6B10">
        <w:rPr>
          <w:rFonts w:ascii="Times New Roman" w:hAnsi="Times New Roman" w:cs="Times New Roman"/>
          <w:sz w:val="24"/>
          <w:szCs w:val="24"/>
        </w:rPr>
        <w:br/>
      </w:r>
      <w:r w:rsidRPr="00DD6B10">
        <w:rPr>
          <w:rFonts w:ascii="Times New Roman" w:hAnsi="Times New Roman" w:cs="Times New Roman"/>
          <w:b/>
          <w:bCs/>
          <w:sz w:val="24"/>
          <w:szCs w:val="24"/>
        </w:rPr>
        <w:t>Step 6:</w:t>
      </w:r>
      <w:r w:rsidRPr="00DD6B10">
        <w:rPr>
          <w:rFonts w:ascii="Times New Roman" w:hAnsi="Times New Roman" w:cs="Times New Roman"/>
          <w:sz w:val="24"/>
          <w:szCs w:val="24"/>
        </w:rPr>
        <w:t>  </w:t>
      </w:r>
      <w:r w:rsidRPr="00DD6B10">
        <w:rPr>
          <w:rFonts w:ascii="Times New Roman" w:hAnsi="Times New Roman" w:cs="Times New Roman"/>
          <w:b/>
          <w:bCs/>
          <w:sz w:val="24"/>
          <w:szCs w:val="24"/>
        </w:rPr>
        <w:t>IMPORTANT - DON'T MISS THIS STEP!</w:t>
      </w:r>
      <w:r w:rsidRPr="00DD6B10">
        <w:rPr>
          <w:rFonts w:ascii="Times New Roman" w:hAnsi="Times New Roman" w:cs="Times New Roman"/>
          <w:sz w:val="24"/>
          <w:szCs w:val="24"/>
        </w:rPr>
        <w:t> You will receive the forms via email again. You will initial your acknowledgement of the Internship Site's Experiential Learning Agreement status, review the Learning Site Risk Assessment and sign the Learning Plan Agreement.</w:t>
      </w:r>
      <w:r w:rsidRPr="00DD6B10">
        <w:rPr>
          <w:rFonts w:ascii="Times New Roman" w:hAnsi="Times New Roman" w:cs="Times New Roman"/>
          <w:sz w:val="24"/>
          <w:szCs w:val="24"/>
        </w:rPr>
        <w:br/>
      </w:r>
      <w:r w:rsidRPr="00DD6B10">
        <w:rPr>
          <w:rFonts w:ascii="Times New Roman" w:hAnsi="Times New Roman" w:cs="Times New Roman"/>
          <w:sz w:val="24"/>
          <w:szCs w:val="24"/>
        </w:rPr>
        <w:br/>
      </w:r>
      <w:r w:rsidRPr="00DD6B10">
        <w:rPr>
          <w:rFonts w:ascii="Times New Roman" w:hAnsi="Times New Roman" w:cs="Times New Roman"/>
          <w:b/>
          <w:bCs/>
          <w:sz w:val="24"/>
          <w:szCs w:val="24"/>
        </w:rPr>
        <w:t>Step 7: </w:t>
      </w:r>
      <w:r w:rsidRPr="00DD6B10">
        <w:rPr>
          <w:rFonts w:ascii="Times New Roman" w:hAnsi="Times New Roman" w:cs="Times New Roman"/>
          <w:sz w:val="24"/>
          <w:szCs w:val="24"/>
        </w:rPr>
        <w:t> The internship course faculty will receive the forms and will sign the Internship Learning Plan Agreement if approved.</w:t>
      </w:r>
      <w:r w:rsidRPr="00DD6B10">
        <w:rPr>
          <w:rFonts w:ascii="Times New Roman" w:hAnsi="Times New Roman" w:cs="Times New Roman"/>
          <w:sz w:val="24"/>
          <w:szCs w:val="24"/>
        </w:rPr>
        <w:br/>
      </w:r>
      <w:r w:rsidRPr="00DD6B10">
        <w:rPr>
          <w:rFonts w:ascii="Times New Roman" w:hAnsi="Times New Roman" w:cs="Times New Roman"/>
          <w:sz w:val="24"/>
          <w:szCs w:val="24"/>
        </w:rPr>
        <w:br/>
      </w:r>
      <w:r w:rsidRPr="00DD6B10">
        <w:rPr>
          <w:rFonts w:ascii="Times New Roman" w:hAnsi="Times New Roman" w:cs="Times New Roman"/>
          <w:b/>
          <w:bCs/>
          <w:sz w:val="24"/>
          <w:szCs w:val="24"/>
        </w:rPr>
        <w:t>Step 8:</w:t>
      </w:r>
      <w:r w:rsidRPr="00DD6B10">
        <w:rPr>
          <w:rFonts w:ascii="Times New Roman" w:hAnsi="Times New Roman" w:cs="Times New Roman"/>
          <w:sz w:val="24"/>
          <w:szCs w:val="24"/>
        </w:rPr>
        <w:t>  All parties will receive a completed copy of all documents.</w:t>
      </w:r>
      <w:r w:rsidRPr="00DD6B10">
        <w:rPr>
          <w:rFonts w:ascii="Times New Roman" w:hAnsi="Times New Roman" w:cs="Times New Roman"/>
          <w:sz w:val="24"/>
          <w:szCs w:val="24"/>
        </w:rPr>
        <w:br/>
      </w:r>
      <w:r w:rsidRPr="00DD6B10">
        <w:rPr>
          <w:rFonts w:ascii="Times New Roman" w:hAnsi="Times New Roman" w:cs="Times New Roman"/>
          <w:sz w:val="24"/>
          <w:szCs w:val="24"/>
        </w:rPr>
        <w:br/>
        <w:t>If you don't receive your finalized copy within 5 business days, please have the student contact </w:t>
      </w:r>
      <w:r w:rsidR="005A3A86" w:rsidRPr="005A3A86">
        <w:rPr>
          <w:rFonts w:ascii="Times New Roman" w:hAnsi="Times New Roman" w:cs="Times New Roman"/>
          <w:sz w:val="24"/>
          <w:szCs w:val="24"/>
        </w:rPr>
        <w:t>Claudia Ceja</w:t>
      </w:r>
      <w:r w:rsidRPr="00DD6B10">
        <w:rPr>
          <w:rFonts w:ascii="Times New Roman" w:hAnsi="Times New Roman" w:cs="Times New Roman"/>
          <w:sz w:val="24"/>
          <w:szCs w:val="24"/>
        </w:rPr>
        <w:t>, University Internship Coordinator, at </w:t>
      </w:r>
      <w:r w:rsidR="005A3A86" w:rsidRPr="005A3A86">
        <w:rPr>
          <w:rFonts w:ascii="Times New Roman" w:hAnsi="Times New Roman" w:cs="Times New Roman"/>
          <w:sz w:val="24"/>
          <w:szCs w:val="24"/>
        </w:rPr>
        <w:t>cceja@csufresno.edu</w:t>
      </w:r>
      <w:r w:rsidRPr="00DD6B10">
        <w:rPr>
          <w:rFonts w:ascii="Times New Roman" w:hAnsi="Times New Roman" w:cs="Times New Roman"/>
          <w:sz w:val="24"/>
          <w:szCs w:val="24"/>
        </w:rPr>
        <w:t>.</w:t>
      </w:r>
    </w:p>
    <w:p w14:paraId="0E544883" w14:textId="77777777" w:rsidR="00DD6B10" w:rsidRPr="00DD6B10" w:rsidRDefault="00DD6B10">
      <w:pPr>
        <w:rPr>
          <w:rFonts w:ascii="Times New Roman" w:hAnsi="Times New Roman" w:cs="Times New Roman"/>
          <w:sz w:val="24"/>
          <w:szCs w:val="24"/>
        </w:rPr>
      </w:pPr>
    </w:p>
    <w:sectPr w:rsidR="00DD6B10" w:rsidRPr="00DD6B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B10"/>
    <w:rsid w:val="005A3A86"/>
    <w:rsid w:val="00B5351C"/>
    <w:rsid w:val="00DD6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49512"/>
  <w15:chartTrackingRefBased/>
  <w15:docId w15:val="{ADF5373A-1CB3-4F73-B518-4E2DE4FAD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6B10"/>
    <w:rPr>
      <w:color w:val="0563C1" w:themeColor="hyperlink"/>
      <w:u w:val="single"/>
    </w:rPr>
  </w:style>
  <w:style w:type="character" w:styleId="UnresolvedMention">
    <w:name w:val="Unresolved Mention"/>
    <w:basedOn w:val="DefaultParagraphFont"/>
    <w:uiPriority w:val="99"/>
    <w:semiHidden/>
    <w:unhideWhenUsed/>
    <w:rsid w:val="00DD6B10"/>
    <w:rPr>
      <w:color w:val="605E5C"/>
      <w:shd w:val="clear" w:color="auto" w:fill="E1DFDD"/>
    </w:rPr>
  </w:style>
  <w:style w:type="character" w:styleId="FollowedHyperlink">
    <w:name w:val="FollowedHyperlink"/>
    <w:basedOn w:val="DefaultParagraphFont"/>
    <w:uiPriority w:val="99"/>
    <w:semiHidden/>
    <w:unhideWhenUsed/>
    <w:rsid w:val="005A3A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698302">
      <w:bodyDiv w:val="1"/>
      <w:marLeft w:val="0"/>
      <w:marRight w:val="0"/>
      <w:marTop w:val="0"/>
      <w:marBottom w:val="0"/>
      <w:divBdr>
        <w:top w:val="none" w:sz="0" w:space="0" w:color="auto"/>
        <w:left w:val="none" w:sz="0" w:space="0" w:color="auto"/>
        <w:bottom w:val="none" w:sz="0" w:space="0" w:color="auto"/>
        <w:right w:val="none" w:sz="0" w:space="0" w:color="auto"/>
      </w:divBdr>
      <w:divsChild>
        <w:div w:id="1689138200">
          <w:marLeft w:val="0"/>
          <w:marRight w:val="0"/>
          <w:marTop w:val="0"/>
          <w:marBottom w:val="0"/>
          <w:divBdr>
            <w:top w:val="none" w:sz="0" w:space="0" w:color="auto"/>
            <w:left w:val="none" w:sz="0" w:space="0" w:color="auto"/>
            <w:bottom w:val="none" w:sz="0" w:space="0" w:color="auto"/>
            <w:right w:val="none" w:sz="0" w:space="0" w:color="auto"/>
          </w:divBdr>
        </w:div>
        <w:div w:id="581522917">
          <w:marLeft w:val="0"/>
          <w:marRight w:val="0"/>
          <w:marTop w:val="0"/>
          <w:marBottom w:val="0"/>
          <w:divBdr>
            <w:top w:val="none" w:sz="0" w:space="0" w:color="auto"/>
            <w:left w:val="none" w:sz="0" w:space="0" w:color="auto"/>
            <w:bottom w:val="none" w:sz="0" w:space="0" w:color="auto"/>
            <w:right w:val="none" w:sz="0" w:space="0" w:color="auto"/>
          </w:divBdr>
        </w:div>
        <w:div w:id="1493983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it.ly/MPA287Required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279</Words>
  <Characters>1595</Characters>
  <Application>Microsoft Office Word</Application>
  <DocSecurity>0</DocSecurity>
  <Lines>13</Lines>
  <Paragraphs>3</Paragraphs>
  <ScaleCrop>false</ScaleCrop>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Cline</dc:creator>
  <cp:keywords/>
  <dc:description/>
  <cp:lastModifiedBy>Naomi Bick</cp:lastModifiedBy>
  <cp:revision>2</cp:revision>
  <dcterms:created xsi:type="dcterms:W3CDTF">2022-04-20T17:37:00Z</dcterms:created>
  <dcterms:modified xsi:type="dcterms:W3CDTF">2025-08-14T14:47:00Z</dcterms:modified>
</cp:coreProperties>
</file>